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2F" w:rsidRDefault="00244623">
      <w:pPr>
        <w:pStyle w:val="1"/>
        <w:ind w:left="3644" w:right="3500"/>
      </w:pPr>
      <w:r>
        <w:t>ПАСПОРТ СТАРТАП-ПРОЕКТА</w:t>
      </w:r>
    </w:p>
    <w:p w:rsidR="0066552F" w:rsidRDefault="0066552F">
      <w:pPr>
        <w:pStyle w:val="a3"/>
        <w:rPr>
          <w:b/>
        </w:rPr>
      </w:pPr>
    </w:p>
    <w:p w:rsidR="0066552F" w:rsidRDefault="0066552F">
      <w:pPr>
        <w:pStyle w:val="a3"/>
        <w:rPr>
          <w:b/>
          <w:sz w:val="23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1"/>
        <w:gridCol w:w="6339"/>
      </w:tblGrid>
      <w:tr w:rsidR="0066552F">
        <w:trPr>
          <w:trHeight w:val="460"/>
        </w:trPr>
        <w:tc>
          <w:tcPr>
            <w:tcW w:w="9740" w:type="dxa"/>
            <w:gridSpan w:val="2"/>
          </w:tcPr>
          <w:p w:rsidR="0066552F" w:rsidRDefault="00244623">
            <w:pPr>
              <w:pStyle w:val="TableParagraph"/>
              <w:tabs>
                <w:tab w:val="left" w:pos="3462"/>
              </w:tabs>
              <w:ind w:left="310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Общая информация остартап-проекте</w:t>
            </w:r>
          </w:p>
        </w:tc>
      </w:tr>
      <w:tr w:rsidR="0066552F">
        <w:trPr>
          <w:trHeight w:val="460"/>
        </w:trPr>
        <w:tc>
          <w:tcPr>
            <w:tcW w:w="3401" w:type="dxa"/>
          </w:tcPr>
          <w:p w:rsidR="0066552F" w:rsidRDefault="00244623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стартап-проекта</w:t>
            </w:r>
          </w:p>
        </w:tc>
        <w:tc>
          <w:tcPr>
            <w:tcW w:w="6339" w:type="dxa"/>
          </w:tcPr>
          <w:p w:rsidR="00E2250A" w:rsidRPr="00CA5468" w:rsidRDefault="00E2250A" w:rsidP="00CA5468">
            <w:pPr>
              <w:pStyle w:val="TableParagraph"/>
              <w:rPr>
                <w:sz w:val="18"/>
              </w:rPr>
            </w:pPr>
            <w:r w:rsidRPr="00CA5468">
              <w:rPr>
                <w:sz w:val="18"/>
              </w:rPr>
              <w:t xml:space="preserve">Система антиобледенения в </w:t>
            </w:r>
            <w:proofErr w:type="gramStart"/>
            <w:r w:rsidRPr="00CA5468">
              <w:rPr>
                <w:sz w:val="18"/>
              </w:rPr>
              <w:t>жилищно- коммунальном</w:t>
            </w:r>
            <w:proofErr w:type="gramEnd"/>
            <w:r w:rsidRPr="00CA5468">
              <w:rPr>
                <w:sz w:val="18"/>
              </w:rPr>
              <w:t xml:space="preserve"> хозяйстве города Казани </w:t>
            </w:r>
          </w:p>
          <w:p w:rsidR="0066552F" w:rsidRPr="00CA5468" w:rsidRDefault="0066552F" w:rsidP="00CA5468">
            <w:pPr>
              <w:pStyle w:val="TableParagraph"/>
              <w:rPr>
                <w:sz w:val="18"/>
              </w:rPr>
            </w:pPr>
          </w:p>
        </w:tc>
      </w:tr>
      <w:tr w:rsidR="0066552F">
        <w:trPr>
          <w:trHeight w:val="690"/>
        </w:trPr>
        <w:tc>
          <w:tcPr>
            <w:tcW w:w="3401" w:type="dxa"/>
          </w:tcPr>
          <w:p w:rsidR="0066552F" w:rsidRDefault="00244623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 стартап-проекта</w:t>
            </w:r>
          </w:p>
        </w:tc>
        <w:tc>
          <w:tcPr>
            <w:tcW w:w="6339" w:type="dxa"/>
          </w:tcPr>
          <w:p w:rsidR="0066552F" w:rsidRPr="00CA5468" w:rsidRDefault="00244623" w:rsidP="00CA5468">
            <w:pPr>
              <w:pStyle w:val="TableParagraph"/>
              <w:rPr>
                <w:sz w:val="18"/>
              </w:rPr>
            </w:pPr>
            <w:r w:rsidRPr="00CA5468">
              <w:rPr>
                <w:sz w:val="18"/>
              </w:rPr>
              <w:t>1.</w:t>
            </w:r>
            <w:r w:rsidR="00521634" w:rsidRPr="00CA5468">
              <w:rPr>
                <w:sz w:val="18"/>
              </w:rPr>
              <w:t xml:space="preserve"> Липатова Дарья Андреевна</w:t>
            </w:r>
          </w:p>
          <w:p w:rsidR="0066552F" w:rsidRDefault="0066552F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</w:p>
        </w:tc>
      </w:tr>
      <w:tr w:rsidR="0066552F">
        <w:trPr>
          <w:trHeight w:val="815"/>
        </w:trPr>
        <w:tc>
          <w:tcPr>
            <w:tcW w:w="3401" w:type="dxa"/>
          </w:tcPr>
          <w:p w:rsidR="0066552F" w:rsidRDefault="00244623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 стартап-проекта</w:t>
            </w:r>
          </w:p>
          <w:p w:rsidR="0066552F" w:rsidRDefault="00244623">
            <w:pPr>
              <w:pStyle w:val="TableParagraph"/>
              <w:spacing w:before="17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(технология/ услуга/продукт)</w:t>
            </w:r>
          </w:p>
        </w:tc>
        <w:tc>
          <w:tcPr>
            <w:tcW w:w="6339" w:type="dxa"/>
          </w:tcPr>
          <w:p w:rsidR="00521634" w:rsidRPr="00521634" w:rsidRDefault="00521634" w:rsidP="00CA5468">
            <w:pPr>
              <w:pStyle w:val="TableParagraph"/>
              <w:rPr>
                <w:sz w:val="18"/>
              </w:rPr>
            </w:pPr>
            <w:r w:rsidRPr="00521634">
              <w:rPr>
                <w:sz w:val="18"/>
              </w:rPr>
              <w:t xml:space="preserve">Рассматривается  и предлагается </w:t>
            </w:r>
            <w:proofErr w:type="gramStart"/>
            <w:r w:rsidRPr="00521634">
              <w:rPr>
                <w:sz w:val="18"/>
              </w:rPr>
              <w:t>ко</w:t>
            </w:r>
            <w:proofErr w:type="gramEnd"/>
            <w:r w:rsidRPr="00521634">
              <w:rPr>
                <w:sz w:val="18"/>
              </w:rPr>
              <w:t xml:space="preserve"> внедрению система  антиобледенения кровли и водостоков, которая функционирует в автоматическом режиме и позволит эффективно решить проблему в соответствии со ст. 161 Жилищного кодекса Российской Федерации управление многоквартирным домом - должно обеспечивать благоприятные и безопасные условия проживания граждан. Позволит предотвратить несчастные случаи и избавит от износа кровли крыши многоквартирных домов, тем самым сократит затраты ЖКХ.</w:t>
            </w:r>
          </w:p>
          <w:p w:rsidR="0066552F" w:rsidRPr="00CA5468" w:rsidRDefault="0066552F" w:rsidP="00CA5468">
            <w:pPr>
              <w:pStyle w:val="TableParagraph"/>
              <w:rPr>
                <w:sz w:val="18"/>
              </w:rPr>
            </w:pPr>
          </w:p>
        </w:tc>
      </w:tr>
      <w:tr w:rsidR="0066552F">
        <w:trPr>
          <w:trHeight w:val="904"/>
        </w:trPr>
        <w:tc>
          <w:tcPr>
            <w:tcW w:w="3401" w:type="dxa"/>
          </w:tcPr>
          <w:p w:rsidR="0066552F" w:rsidRDefault="00244623">
            <w:pPr>
              <w:pStyle w:val="TableParagraph"/>
              <w:spacing w:line="256" w:lineRule="auto"/>
              <w:ind w:left="107" w:right="423"/>
              <w:rPr>
                <w:sz w:val="20"/>
              </w:rPr>
            </w:pPr>
            <w:r>
              <w:rPr>
                <w:b/>
                <w:sz w:val="20"/>
              </w:rPr>
              <w:t xml:space="preserve">Актуальность стартап-проекта </w:t>
            </w:r>
            <w:r>
              <w:rPr>
                <w:sz w:val="20"/>
              </w:rPr>
              <w:t>(описание проблемы и решения проблемы)</w:t>
            </w:r>
          </w:p>
        </w:tc>
        <w:tc>
          <w:tcPr>
            <w:tcW w:w="6339" w:type="dxa"/>
          </w:tcPr>
          <w:p w:rsidR="00521634" w:rsidRPr="00521634" w:rsidRDefault="00521634" w:rsidP="00CA5468">
            <w:pPr>
              <w:pStyle w:val="TableParagraph"/>
              <w:rPr>
                <w:sz w:val="18"/>
              </w:rPr>
            </w:pPr>
            <w:r w:rsidRPr="00521634">
              <w:rPr>
                <w:sz w:val="18"/>
              </w:rPr>
              <w:t xml:space="preserve">Вместе с первым бодрящим морозом русская зима приносит немало проблем: тонны снега на крышах, гололед и падающие на голову сосульки. А ведь наледь на крыше – это не только риск для стоящих внизу людей и животных получить серьезную травму, транспортных средств получения ущерба, но и постоянное разрушение водостоков и навесных желобов. Происходит ощутимое сокращение срока жизни кровельного покрытия. Причем больше всего страдает мягкая кровля, которая лишается своей каменной крошки и засоряет ею водосливы, керамическая черепица лопается, а под рулонную кровлю в итоге затекает вода. Ото льда разрывается даже металл. Не говоря уже о том, что большие перегрузки снегом или льдом способны создать даже перекосы и разрушения крыши. Всё это обуславливает необходимость внедрения такой системы, которая была бы безопасна для граждан и рациональной для жилищно-коммунального хозяйства города </w:t>
            </w:r>
            <w:proofErr w:type="gramStart"/>
            <w:r w:rsidRPr="00521634">
              <w:rPr>
                <w:sz w:val="18"/>
              </w:rPr>
              <w:t xml:space="preserve">( </w:t>
            </w:r>
            <w:proofErr w:type="gramEnd"/>
            <w:r w:rsidRPr="00521634">
              <w:rPr>
                <w:sz w:val="18"/>
              </w:rPr>
              <w:t>далее –</w:t>
            </w:r>
            <w:r w:rsidR="00CA7AEE">
              <w:rPr>
                <w:sz w:val="18"/>
              </w:rPr>
              <w:t xml:space="preserve"> </w:t>
            </w:r>
            <w:r w:rsidRPr="00521634">
              <w:rPr>
                <w:sz w:val="18"/>
              </w:rPr>
              <w:t>ЖКХ). Системы антиобледенения кровли прокладывают путь для стекания воды, в результате чего для образования льда просто не остается «исходного материала». Функционируют они в автоматическом режиме, не требуют никакого вмешательства, и, установив их, можно быть уверенным в том, что льда на крыше не будет, а на голову или на припаркованный у здания автомобиль не начнут падать сосульки.</w:t>
            </w:r>
          </w:p>
          <w:p w:rsidR="0066552F" w:rsidRPr="00CA5468" w:rsidRDefault="0066552F" w:rsidP="00CA5468">
            <w:pPr>
              <w:pStyle w:val="TableParagraph"/>
              <w:rPr>
                <w:sz w:val="18"/>
              </w:rPr>
            </w:pPr>
          </w:p>
        </w:tc>
      </w:tr>
      <w:tr w:rsidR="0066552F">
        <w:trPr>
          <w:trHeight w:val="460"/>
        </w:trPr>
        <w:tc>
          <w:tcPr>
            <w:tcW w:w="3401" w:type="dxa"/>
          </w:tcPr>
          <w:p w:rsidR="0066552F" w:rsidRDefault="00244623">
            <w:pPr>
              <w:pStyle w:val="TableParagraph"/>
              <w:ind w:left="107"/>
              <w:rPr>
                <w:b/>
                <w:sz w:val="20"/>
              </w:rPr>
            </w:pPr>
            <w:r w:rsidRPr="00521634">
              <w:rPr>
                <w:b/>
                <w:sz w:val="20"/>
              </w:rPr>
              <w:t>Технологические риски</w:t>
            </w:r>
          </w:p>
        </w:tc>
        <w:tc>
          <w:tcPr>
            <w:tcW w:w="6339" w:type="dxa"/>
          </w:tcPr>
          <w:p w:rsidR="0066552F" w:rsidRDefault="00521634">
            <w:pPr>
              <w:pStyle w:val="TableParagraph"/>
              <w:rPr>
                <w:sz w:val="20"/>
              </w:rPr>
            </w:pPr>
            <w:r w:rsidRPr="00CA5468">
              <w:rPr>
                <w:sz w:val="18"/>
              </w:rPr>
              <w:t>Риск потери технологического преимущества в результате деятельности конкурентов</w:t>
            </w:r>
          </w:p>
        </w:tc>
      </w:tr>
      <w:tr w:rsidR="0066552F">
        <w:trPr>
          <w:trHeight w:val="460"/>
        </w:trPr>
        <w:tc>
          <w:tcPr>
            <w:tcW w:w="3401" w:type="dxa"/>
          </w:tcPr>
          <w:p w:rsidR="0066552F" w:rsidRDefault="00244623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Потенциальные заказчики</w:t>
            </w:r>
          </w:p>
        </w:tc>
        <w:tc>
          <w:tcPr>
            <w:tcW w:w="6339" w:type="dxa"/>
          </w:tcPr>
          <w:p w:rsidR="00521634" w:rsidRPr="00521634" w:rsidRDefault="00521634" w:rsidP="00CA5468">
            <w:pPr>
              <w:pStyle w:val="TableParagraph"/>
              <w:rPr>
                <w:sz w:val="18"/>
              </w:rPr>
            </w:pPr>
            <w:r w:rsidRPr="00521634">
              <w:rPr>
                <w:sz w:val="18"/>
              </w:rPr>
              <w:t>клиент–управляющие компании ЖКХ, домовладельцы</w:t>
            </w:r>
            <w:proofErr w:type="gramStart"/>
            <w:r w:rsidRPr="00521634">
              <w:rPr>
                <w:sz w:val="18"/>
              </w:rPr>
              <w:t>.П</w:t>
            </w:r>
            <w:proofErr w:type="gramEnd"/>
            <w:r w:rsidRPr="00521634">
              <w:rPr>
                <w:sz w:val="18"/>
              </w:rPr>
              <w:t>роблемы</w:t>
            </w:r>
            <w:r w:rsidR="00CA5468">
              <w:rPr>
                <w:sz w:val="18"/>
              </w:rPr>
              <w:t xml:space="preserve"> </w:t>
            </w:r>
            <w:r w:rsidRPr="00521634">
              <w:rPr>
                <w:sz w:val="18"/>
              </w:rPr>
              <w:t>по</w:t>
            </w:r>
            <w:r w:rsidR="00CA5468">
              <w:rPr>
                <w:sz w:val="18"/>
              </w:rPr>
              <w:t xml:space="preserve"> </w:t>
            </w:r>
            <w:r w:rsidRPr="00521634">
              <w:rPr>
                <w:sz w:val="18"/>
              </w:rPr>
              <w:t>безопасности граждан, административным нарушениям.</w:t>
            </w:r>
          </w:p>
          <w:p w:rsidR="0066552F" w:rsidRPr="00CA5468" w:rsidRDefault="0066552F" w:rsidP="00CA5468">
            <w:pPr>
              <w:pStyle w:val="TableParagraph"/>
              <w:rPr>
                <w:sz w:val="18"/>
              </w:rPr>
            </w:pPr>
          </w:p>
        </w:tc>
      </w:tr>
      <w:tr w:rsidR="0066552F">
        <w:trPr>
          <w:trHeight w:val="1178"/>
        </w:trPr>
        <w:tc>
          <w:tcPr>
            <w:tcW w:w="3401" w:type="dxa"/>
          </w:tcPr>
          <w:p w:rsidR="0066552F" w:rsidRDefault="00244623">
            <w:pPr>
              <w:pStyle w:val="TableParagraph"/>
              <w:spacing w:before="19" w:line="259" w:lineRule="auto"/>
              <w:ind w:left="107" w:right="327"/>
              <w:rPr>
                <w:sz w:val="20"/>
              </w:rPr>
            </w:pPr>
            <w:r>
              <w:rPr>
                <w:b/>
                <w:sz w:val="20"/>
              </w:rPr>
              <w:t>Бизнес модель стартап-проекта</w:t>
            </w:r>
            <w:r>
              <w:rPr>
                <w:sz w:val="20"/>
              </w:rPr>
              <w:t>(как вы планируете зарабатывать посредствам реализации данного проекта)</w:t>
            </w:r>
          </w:p>
        </w:tc>
        <w:tc>
          <w:tcPr>
            <w:tcW w:w="6339" w:type="dxa"/>
          </w:tcPr>
          <w:p w:rsidR="00521634" w:rsidRPr="00521634" w:rsidRDefault="00C57CDB" w:rsidP="00521634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В</w:t>
            </w:r>
            <w:r w:rsidR="00521634" w:rsidRPr="00521634">
              <w:rPr>
                <w:sz w:val="18"/>
              </w:rPr>
              <w:t>недрить систему антиобледенения в многоквартирные дома города Казани, обеспечивающую безопасность прохожих граждан и животных; минимизацию ущерба транспортных средств; сокращение затрат живого труда работников жилищно-коммунального хозяйства; продлевающий срок эксплуатации кровельного покрытия, приводящий к экономии расходов на капитальное обслуживание многоквартирных домов.</w:t>
            </w:r>
          </w:p>
          <w:p w:rsidR="0066552F" w:rsidRDefault="0066552F">
            <w:pPr>
              <w:pStyle w:val="TableParagraph"/>
              <w:rPr>
                <w:sz w:val="20"/>
              </w:rPr>
            </w:pPr>
          </w:p>
        </w:tc>
      </w:tr>
      <w:tr w:rsidR="0066552F">
        <w:trPr>
          <w:trHeight w:val="1151"/>
        </w:trPr>
        <w:tc>
          <w:tcPr>
            <w:tcW w:w="3401" w:type="dxa"/>
          </w:tcPr>
          <w:p w:rsidR="0066552F" w:rsidRDefault="00244623">
            <w:pPr>
              <w:pStyle w:val="TableParagraph"/>
              <w:spacing w:line="256" w:lineRule="auto"/>
              <w:ind w:left="107" w:right="317"/>
              <w:rPr>
                <w:sz w:val="20"/>
              </w:rPr>
            </w:pPr>
            <w:r>
              <w:rPr>
                <w:b/>
                <w:sz w:val="20"/>
              </w:rPr>
              <w:t xml:space="preserve">Обоснование соответствия идеи технологическому направлению </w:t>
            </w:r>
            <w:r>
              <w:rPr>
                <w:sz w:val="20"/>
              </w:rPr>
              <w:t>(описание основных технологических параметров)</w:t>
            </w:r>
          </w:p>
        </w:tc>
        <w:tc>
          <w:tcPr>
            <w:tcW w:w="6339" w:type="dxa"/>
          </w:tcPr>
          <w:p w:rsidR="00521634" w:rsidRPr="00521634" w:rsidRDefault="00521634" w:rsidP="00C57CDB">
            <w:pPr>
              <w:spacing w:before="5"/>
              <w:rPr>
                <w:sz w:val="18"/>
              </w:rPr>
            </w:pPr>
            <w:r w:rsidRPr="00521634">
              <w:rPr>
                <w:sz w:val="18"/>
              </w:rPr>
              <w:t>эффективное предотвращение намерзаний и образования сосулек;</w:t>
            </w:r>
          </w:p>
          <w:p w:rsidR="00521634" w:rsidRPr="00521634" w:rsidRDefault="00521634" w:rsidP="00C57CDB">
            <w:pPr>
              <w:spacing w:before="5"/>
              <w:rPr>
                <w:sz w:val="18"/>
              </w:rPr>
            </w:pPr>
            <w:r w:rsidRPr="00521634">
              <w:rPr>
                <w:sz w:val="18"/>
              </w:rPr>
              <w:t>недопущение скопления воды;</w:t>
            </w:r>
          </w:p>
          <w:p w:rsidR="00521634" w:rsidRPr="00521634" w:rsidRDefault="00521634" w:rsidP="00C57CDB">
            <w:pPr>
              <w:spacing w:before="5"/>
              <w:rPr>
                <w:sz w:val="18"/>
              </w:rPr>
            </w:pPr>
            <w:r w:rsidRPr="00521634">
              <w:rPr>
                <w:sz w:val="18"/>
              </w:rPr>
              <w:t>в большинстве случаев автономная работа, не предполагающая вмешательства человека или требующая его минимального участия;</w:t>
            </w:r>
          </w:p>
          <w:p w:rsidR="00521634" w:rsidRPr="00521634" w:rsidRDefault="00521634" w:rsidP="00C57CDB">
            <w:pPr>
              <w:spacing w:before="5"/>
              <w:rPr>
                <w:sz w:val="18"/>
              </w:rPr>
            </w:pPr>
            <w:r w:rsidRPr="00521634">
              <w:rPr>
                <w:sz w:val="18"/>
              </w:rPr>
              <w:t>увеличение срока службы кровельной системы и защита кровли и фасада здания от разрушений;</w:t>
            </w:r>
          </w:p>
          <w:p w:rsidR="00521634" w:rsidRPr="00521634" w:rsidRDefault="00521634" w:rsidP="00C57CDB">
            <w:pPr>
              <w:spacing w:before="5"/>
              <w:rPr>
                <w:sz w:val="18"/>
              </w:rPr>
            </w:pPr>
            <w:r w:rsidRPr="00521634">
              <w:rPr>
                <w:sz w:val="18"/>
              </w:rPr>
              <w:t>экономия на очистке кровли и ее ремонте;</w:t>
            </w:r>
          </w:p>
          <w:p w:rsidR="00521634" w:rsidRPr="00521634" w:rsidRDefault="00521634" w:rsidP="00C57CDB">
            <w:pPr>
              <w:spacing w:before="5"/>
              <w:rPr>
                <w:sz w:val="18"/>
              </w:rPr>
            </w:pPr>
            <w:r w:rsidRPr="00521634">
              <w:rPr>
                <w:sz w:val="18"/>
              </w:rPr>
              <w:t>защита помещений, расположенных под кровлей от затопления в период таяния снега;</w:t>
            </w:r>
          </w:p>
          <w:p w:rsidR="00521634" w:rsidRPr="00521634" w:rsidRDefault="00521634" w:rsidP="00C57CDB">
            <w:pPr>
              <w:spacing w:before="5"/>
              <w:rPr>
                <w:sz w:val="18"/>
              </w:rPr>
            </w:pPr>
            <w:r w:rsidRPr="00521634">
              <w:rPr>
                <w:sz w:val="18"/>
              </w:rPr>
              <w:t>повышение эстетической привлекательности здания;</w:t>
            </w:r>
          </w:p>
          <w:p w:rsidR="00521634" w:rsidRPr="00521634" w:rsidRDefault="00521634" w:rsidP="00C57CDB">
            <w:pPr>
              <w:spacing w:before="5"/>
              <w:rPr>
                <w:sz w:val="18"/>
              </w:rPr>
            </w:pPr>
            <w:r w:rsidRPr="00521634">
              <w:rPr>
                <w:sz w:val="18"/>
              </w:rPr>
              <w:t>возможность использования на кровлях разных типов (скатных, плоских);</w:t>
            </w:r>
          </w:p>
          <w:p w:rsidR="00521634" w:rsidRPr="00521634" w:rsidRDefault="00521634" w:rsidP="00C57CDB">
            <w:pPr>
              <w:spacing w:before="5"/>
              <w:rPr>
                <w:sz w:val="18"/>
              </w:rPr>
            </w:pPr>
            <w:r w:rsidRPr="00521634">
              <w:rPr>
                <w:sz w:val="18"/>
              </w:rPr>
              <w:t>снижение энегрозатрат за счет активации системы только в случаях, когда в этом есть необходимость;</w:t>
            </w:r>
          </w:p>
          <w:p w:rsidR="00521634" w:rsidRPr="00521634" w:rsidRDefault="00521634" w:rsidP="00C57CDB">
            <w:pPr>
              <w:spacing w:before="5"/>
              <w:rPr>
                <w:sz w:val="18"/>
              </w:rPr>
            </w:pPr>
            <w:r w:rsidRPr="00521634">
              <w:rPr>
                <w:sz w:val="18"/>
              </w:rPr>
              <w:t>долговечность.</w:t>
            </w:r>
          </w:p>
          <w:p w:rsidR="0066552F" w:rsidRDefault="0066552F" w:rsidP="00521634">
            <w:pPr>
              <w:pStyle w:val="TableParagraph"/>
              <w:ind w:firstLine="720"/>
              <w:rPr>
                <w:sz w:val="20"/>
              </w:rPr>
            </w:pPr>
          </w:p>
        </w:tc>
      </w:tr>
      <w:tr w:rsidR="0066552F">
        <w:trPr>
          <w:trHeight w:val="554"/>
        </w:trPr>
        <w:tc>
          <w:tcPr>
            <w:tcW w:w="9740" w:type="dxa"/>
            <w:gridSpan w:val="2"/>
          </w:tcPr>
          <w:p w:rsidR="0066552F" w:rsidRDefault="00244623">
            <w:pPr>
              <w:pStyle w:val="TableParagraph"/>
              <w:spacing w:before="2"/>
              <w:ind w:left="3184"/>
              <w:rPr>
                <w:b/>
                <w:sz w:val="20"/>
              </w:rPr>
            </w:pPr>
            <w:r>
              <w:rPr>
                <w:b/>
                <w:sz w:val="20"/>
              </w:rPr>
              <w:t>2. Порядок и структура финансирования</w:t>
            </w:r>
          </w:p>
        </w:tc>
      </w:tr>
      <w:tr w:rsidR="0066552F">
        <w:trPr>
          <w:trHeight w:val="434"/>
        </w:trPr>
        <w:tc>
          <w:tcPr>
            <w:tcW w:w="3401" w:type="dxa"/>
          </w:tcPr>
          <w:p w:rsidR="0066552F" w:rsidRDefault="00244623">
            <w:pPr>
              <w:pStyle w:val="TableParagraph"/>
              <w:spacing w:before="1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финансового обеспечения</w:t>
            </w:r>
            <w:proofErr w:type="gramStart"/>
            <w:r>
              <w:rPr>
                <w:b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6339" w:type="dxa"/>
          </w:tcPr>
          <w:p w:rsidR="001B4F6A" w:rsidRPr="00C57CDB" w:rsidRDefault="001B4F6A" w:rsidP="00C57CDB">
            <w:pPr>
              <w:spacing w:before="5"/>
              <w:rPr>
                <w:sz w:val="18"/>
              </w:rPr>
            </w:pPr>
            <w:r w:rsidRPr="00C57CDB">
              <w:rPr>
                <w:sz w:val="18"/>
              </w:rPr>
              <w:t>2 150 000</w:t>
            </w:r>
          </w:p>
          <w:p w:rsidR="0066552F" w:rsidRPr="00C57CDB" w:rsidRDefault="0066552F" w:rsidP="00C57CDB">
            <w:pPr>
              <w:pStyle w:val="TableParagraph"/>
              <w:spacing w:before="5"/>
              <w:rPr>
                <w:sz w:val="18"/>
              </w:rPr>
            </w:pPr>
          </w:p>
        </w:tc>
      </w:tr>
    </w:tbl>
    <w:p w:rsidR="0066552F" w:rsidRDefault="0066552F">
      <w:pPr>
        <w:pStyle w:val="a3"/>
        <w:rPr>
          <w:b/>
        </w:rPr>
      </w:pPr>
    </w:p>
    <w:p w:rsidR="0066552F" w:rsidRDefault="00290E13">
      <w:pPr>
        <w:pStyle w:val="a3"/>
        <w:spacing w:before="7"/>
        <w:rPr>
          <w:b/>
          <w:sz w:val="11"/>
        </w:rPr>
      </w:pPr>
      <w:r w:rsidRPr="00290E13">
        <w:rPr>
          <w:noProof/>
          <w:lang w:eastAsia="ru-RU"/>
        </w:rPr>
        <w:pict>
          <v:rect id="Rectangle 10" o:spid="_x0000_s1026" style="position:absolute;margin-left:56.65pt;margin-top:8.65pt;width:2in;height:.7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" fillcolor="black" stroked="f">
            <w10:wrap type="topAndBottom" anchorx="page"/>
          </v:rect>
        </w:pict>
      </w:r>
    </w:p>
    <w:p w:rsidR="0066552F" w:rsidRPr="000140E1" w:rsidRDefault="00244623" w:rsidP="000140E1">
      <w:pPr>
        <w:rPr>
          <w:sz w:val="20"/>
        </w:rPr>
      </w:pPr>
      <w:r w:rsidRPr="000140E1">
        <w:rPr>
          <w:sz w:val="20"/>
        </w:rPr>
        <w:lastRenderedPageBreak/>
        <w:t>1Б</w:t>
      </w:r>
      <w:r w:rsidR="000140E1" w:rsidRPr="000140E1">
        <w:rPr>
          <w:sz w:val="20"/>
        </w:rPr>
        <w:t>и</w:t>
      </w:r>
      <w:r w:rsidRPr="000140E1">
        <w:rPr>
          <w:sz w:val="20"/>
        </w:rPr>
        <w:t xml:space="preserve">знес-модель стартап-проекта - это фундамент, на котором возводится проект. Есть две основные классификации </w:t>
      </w:r>
      <w:proofErr w:type="gramStart"/>
      <w:r w:rsidRPr="000140E1">
        <w:rPr>
          <w:sz w:val="20"/>
        </w:rPr>
        <w:t>бизнес-моделей</w:t>
      </w:r>
      <w:proofErr w:type="gramEnd"/>
      <w:r w:rsidRPr="000140E1">
        <w:rPr>
          <w:sz w:val="20"/>
        </w:rPr>
        <w:t>: по типу клиентов и по способу получения прибыли.</w:t>
      </w:r>
    </w:p>
    <w:p w:rsidR="0066552F" w:rsidRDefault="00244623" w:rsidP="000140E1">
      <w:pPr>
        <w:rPr>
          <w:sz w:val="20"/>
        </w:rPr>
      </w:pPr>
      <w:r w:rsidRPr="000140E1">
        <w:rPr>
          <w:sz w:val="20"/>
        </w:rPr>
        <w:t>2 Объем финансового обеспечения достаточ</w:t>
      </w:r>
      <w:r w:rsidRPr="00C57CDB">
        <w:rPr>
          <w:sz w:val="18"/>
        </w:rPr>
        <w:t>н</w:t>
      </w:r>
      <w:r w:rsidRPr="000140E1">
        <w:rPr>
          <w:sz w:val="20"/>
        </w:rPr>
        <w:t>о указать для первого этапа - дойти до MVP</w:t>
      </w:r>
    </w:p>
    <w:p w:rsidR="00E07EC7" w:rsidRDefault="00E07EC7">
      <w:pPr>
        <w:rPr>
          <w:sz w:val="20"/>
        </w:rPr>
      </w:pPr>
      <w:r>
        <w:rPr>
          <w:sz w:val="20"/>
        </w:rPr>
        <w:br w:type="page"/>
      </w:r>
    </w:p>
    <w:p w:rsidR="00E07EC7" w:rsidRPr="000140E1" w:rsidRDefault="00E07EC7" w:rsidP="000140E1">
      <w:pPr>
        <w:rPr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1"/>
        <w:gridCol w:w="6339"/>
      </w:tblGrid>
      <w:tr w:rsidR="0066552F">
        <w:trPr>
          <w:trHeight w:val="410"/>
        </w:trPr>
        <w:tc>
          <w:tcPr>
            <w:tcW w:w="3401" w:type="dxa"/>
          </w:tcPr>
          <w:p w:rsidR="0066552F" w:rsidRDefault="0066552F">
            <w:pPr>
              <w:pStyle w:val="TableParagraph"/>
              <w:rPr>
                <w:sz w:val="18"/>
              </w:rPr>
            </w:pPr>
          </w:p>
        </w:tc>
        <w:tc>
          <w:tcPr>
            <w:tcW w:w="6339" w:type="dxa"/>
          </w:tcPr>
          <w:p w:rsidR="0066552F" w:rsidRDefault="00244623">
            <w:pPr>
              <w:pStyle w:val="TableParagraph"/>
              <w:tabs>
                <w:tab w:val="left" w:pos="2370"/>
              </w:tabs>
              <w:spacing w:line="218" w:lineRule="exact"/>
              <w:ind w:left="469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рублей</w:t>
            </w:r>
          </w:p>
        </w:tc>
      </w:tr>
      <w:tr w:rsidR="0066552F">
        <w:trPr>
          <w:trHeight w:val="654"/>
        </w:trPr>
        <w:tc>
          <w:tcPr>
            <w:tcW w:w="3401" w:type="dxa"/>
          </w:tcPr>
          <w:p w:rsidR="0066552F" w:rsidRDefault="00244623">
            <w:pPr>
              <w:pStyle w:val="TableParagraph"/>
              <w:spacing w:line="256" w:lineRule="auto"/>
              <w:ind w:left="107" w:right="693"/>
              <w:rPr>
                <w:b/>
                <w:sz w:val="20"/>
              </w:rPr>
            </w:pPr>
            <w:r>
              <w:rPr>
                <w:b/>
                <w:sz w:val="20"/>
              </w:rPr>
              <w:t>Предполагаемые источники финансирования</w:t>
            </w:r>
          </w:p>
        </w:tc>
        <w:tc>
          <w:tcPr>
            <w:tcW w:w="6339" w:type="dxa"/>
          </w:tcPr>
          <w:p w:rsidR="001B4F6A" w:rsidRDefault="001B4F6A" w:rsidP="001B4F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1. Собственные гранты –  1 млн. руб.</w:t>
            </w:r>
          </w:p>
          <w:p w:rsidR="0066552F" w:rsidRDefault="001B4F6A" w:rsidP="001B4F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 Заинтересованные предприятия – 1,15 млн. руб.</w:t>
            </w:r>
          </w:p>
        </w:tc>
      </w:tr>
      <w:tr w:rsidR="0066552F">
        <w:trPr>
          <w:trHeight w:val="690"/>
        </w:trPr>
        <w:tc>
          <w:tcPr>
            <w:tcW w:w="3401" w:type="dxa"/>
          </w:tcPr>
          <w:p w:rsidR="0066552F" w:rsidRDefault="00244623">
            <w:pPr>
              <w:pStyle w:val="TableParagraph"/>
              <w:spacing w:line="278" w:lineRule="auto"/>
              <w:ind w:left="107" w:right="450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 потенциала «рынка» и рентабельности проекта</w:t>
            </w:r>
            <w:r>
              <w:rPr>
                <w:b/>
                <w:sz w:val="20"/>
                <w:vertAlign w:val="superscript"/>
              </w:rPr>
              <w:t>3</w:t>
            </w:r>
            <w:bookmarkStart w:id="0" w:name="_GoBack"/>
            <w:bookmarkEnd w:id="0"/>
          </w:p>
        </w:tc>
        <w:tc>
          <w:tcPr>
            <w:tcW w:w="6339" w:type="dxa"/>
          </w:tcPr>
          <w:p w:rsidR="001B4F6A" w:rsidRPr="001B4F6A" w:rsidRDefault="001B4F6A" w:rsidP="001B4F6A">
            <w:pPr>
              <w:pStyle w:val="TableParagraph"/>
              <w:rPr>
                <w:sz w:val="18"/>
              </w:rPr>
            </w:pPr>
            <w:r w:rsidRPr="001B4F6A">
              <w:rPr>
                <w:sz w:val="18"/>
              </w:rPr>
              <w:t>ВКазанинасчитывается:186 - управляющих компаний, 470 - товариществ собственников жилья, всего — 1012 организаций. Жилой фонд составляет 5769 домов.</w:t>
            </w:r>
          </w:p>
          <w:p w:rsidR="0066552F" w:rsidRDefault="001B4F6A" w:rsidP="001B4F6A">
            <w:pPr>
              <w:pStyle w:val="TableParagraph"/>
              <w:rPr>
                <w:sz w:val="18"/>
              </w:rPr>
            </w:pPr>
            <w:r w:rsidRPr="001B4F6A">
              <w:rPr>
                <w:sz w:val="18"/>
              </w:rPr>
              <w:t>Рентабельность проекта - 30%</w:t>
            </w:r>
          </w:p>
        </w:tc>
      </w:tr>
    </w:tbl>
    <w:p w:rsidR="0066552F" w:rsidRDefault="00290E13">
      <w:pPr>
        <w:pStyle w:val="a3"/>
      </w:pPr>
      <w:r>
        <w:rPr>
          <w:noProof/>
          <w:lang w:eastAsia="ru-RU"/>
        </w:rPr>
        <w:pict>
          <v:group id="Group 6" o:spid="_x0000_s1034" style="position:absolute;margin-left:51.35pt;margin-top:166.8pt;width:487.45pt;height:259.1pt;z-index:-15920128;mso-position-horizontal-relative:page;mso-position-vertical-relative:page" coordorigin="1027,3336" coordsize="9749,5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">
            <v:shape id="Freeform 9" o:spid="_x0000_s1027" style="position:absolute;left:1027;top:3336;width:9749;height:5182;visibility:visible;mso-wrap-style:square;v-text-anchor:top" coordsize="9749,5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sDTsEA&#10;AADaAAAADwAAAGRycy9kb3ducmV2LnhtbESPzarCMBSE94LvEI7gTlMV5FKNIoriRvAP0d2hObbB&#10;5qQ0UevbmwsX7nKY+WaY6byxpXhR7Y1jBYN+AoI4c9pwruB8Wvd+QPiArLF0TAo+5GE+a7emmGr3&#10;5gO9jiEXsYR9igqKEKpUSp8VZNH3XUUcvburLYYo61zqGt+x3JZymCRjadFwXCiwomVB2eP4tArG&#10;q/2quX/MdWfc6HDZ3NY+1wOlup1mMQERqAn/4T96qyMHv1fiDZC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LA07BAAAA2gAAAA8AAAAAAAAAAAAAAAAAmAIAAGRycy9kb3du&#10;cmV2LnhtbFBLBQYAAAAABAAEAPUAAACGAwAAAAA=&#10;" path="m9749,r-10,l9739,10r,5162l10,5172,10,10r9729,l9739,,10,,,,,5182r10,l9739,5182r10,l9749,xe" fillcolor="black" stroked="f">
              <v:path arrowok="t" o:connecttype="custom" o:connectlocs="9749,3336;9739,3336;9739,3346;9739,8508;10,8508;10,3346;9739,3346;9739,3336;10,3336;0,3336;0,8518;10,8518;9739,8518;9749,8518;9749,3336" o:connectangles="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4425;top:3597;width:3691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<v:textbox inset="0,0,0,0">
                <w:txbxContent>
                  <w:p w:rsidR="0066552F" w:rsidRDefault="00244623">
                    <w:pPr>
                      <w:spacing w:line="266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4"/>
                      </w:rPr>
                      <w:t xml:space="preserve">3. </w:t>
                    </w:r>
                    <w:r>
                      <w:rPr>
                        <w:b/>
                        <w:sz w:val="20"/>
                      </w:rPr>
                      <w:t>Календарный план стартап-проекта</w:t>
                    </w:r>
                  </w:p>
                </w:txbxContent>
              </v:textbox>
            </v:shape>
            <v:shape id="Text Box 7" o:spid="_x0000_s1029" type="#_x0000_t202" style="position:absolute;left:1500;top:7699;width:566;height:2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<v:textbox inset="0,0,0,0">
                <w:txbxContent>
                  <w:p w:rsidR="0066552F" w:rsidRDefault="00244623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Итого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lang w:eastAsia="ru-RU"/>
        </w:rPr>
        <w:pict>
          <v:group id="Group 3" o:spid="_x0000_s1030" style="position:absolute;margin-left:51.35pt;margin-top:466.7pt;width:487.45pt;height:236.65pt;z-index:-15919104;mso-position-horizontal-relative:page;mso-position-vertical-relative:page" coordorigin="1027,9334" coordsize="9749,4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">
            <v:shape id="Freeform 5" o:spid="_x0000_s1031" style="position:absolute;left:1027;top:9333;width:9749;height:4733;visibility:visible;mso-wrap-style:square;v-text-anchor:top" coordsize="9749,4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GoGMQA&#10;AADaAAAADwAAAGRycy9kb3ducmV2LnhtbESPzWrDMBCE74G+g9hCL6GW24RSHCuhpAQMOSVO74u1&#10;sd1aK2PJP/XTR4FCj8PMfMOku8k0YqDO1ZYVvEQxCOLC6ppLBZf88PwOwnlkjY1lUvBLDnbbh0WK&#10;ibYjn2g4+1IECLsEFVTet4mUrqjIoItsSxy8q+0M+iC7UuoOxwA3jXyN4zdpsOawUGFL+4qKn3Nv&#10;FCyzrwPPx6FvV/1cj5/LfNqvv5V6epw+NiA8Tf4//NfOtIIV3K+EG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xqBjEAAAA2gAAAA8AAAAAAAAAAAAAAAAAmAIAAGRycy9k&#10;b3ducmV2LnhtbFBLBQYAAAAABAAEAPUAAACJAwAAAAA=&#10;" path="m9749,r-10,l10,,,,,4723r,9l10,4732r9729,l9739,4723r-9729,l10,9r9729,l9739,4723r,9l9749,4732r,-9l9749,xe" fillcolor="black" stroked="f">
              <v:path arrowok="t" o:connecttype="custom" o:connectlocs="9749,9334;9739,9334;10,9334;0,9334;0,14057;0,14066;10,14066;9739,14066;9739,14057;10,14057;10,9343;9739,9343;9739,14057;9739,14066;9749,14066;9749,14057;9749,9334" o:connectangles="0,0,0,0,0,0,0,0,0,0,0,0,0,0,0,0,0"/>
            </v:shape>
            <v:shape id="Text Box 4" o:spid="_x0000_s1032" type="#_x0000_t202" style="position:absolute;left:2150;top:9594;width:8242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<v:textbox inset="0,0,0,0">
                <w:txbxContent>
                  <w:p w:rsidR="0066552F" w:rsidRDefault="00244623">
                    <w:pPr>
                      <w:spacing w:line="266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4"/>
                      </w:rPr>
                      <w:t xml:space="preserve">4. </w:t>
                    </w:r>
                    <w:r>
                      <w:rPr>
                        <w:b/>
                        <w:sz w:val="20"/>
                      </w:rPr>
                      <w:t>Предполагаемая структура уставного капитала компании (в рамках стартап-проекта)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66552F" w:rsidRDefault="0066552F">
      <w:pPr>
        <w:pStyle w:val="a3"/>
      </w:pPr>
    </w:p>
    <w:p w:rsidR="0066552F" w:rsidRDefault="0066552F">
      <w:pPr>
        <w:pStyle w:val="a3"/>
      </w:pPr>
    </w:p>
    <w:p w:rsidR="0066552F" w:rsidRDefault="0066552F">
      <w:pPr>
        <w:pStyle w:val="a3"/>
      </w:pPr>
    </w:p>
    <w:p w:rsidR="0066552F" w:rsidRDefault="0066552F">
      <w:pPr>
        <w:pStyle w:val="a3"/>
        <w:spacing w:before="4"/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26"/>
        <w:gridCol w:w="1702"/>
        <w:gridCol w:w="5028"/>
      </w:tblGrid>
      <w:tr w:rsidR="0066552F" w:rsidTr="00FA1FA3">
        <w:trPr>
          <w:trHeight w:val="654"/>
        </w:trPr>
        <w:tc>
          <w:tcPr>
            <w:tcW w:w="2926" w:type="dxa"/>
          </w:tcPr>
          <w:p w:rsidR="0066552F" w:rsidRDefault="00244623">
            <w:pPr>
              <w:pStyle w:val="TableParagraph"/>
              <w:spacing w:line="256" w:lineRule="auto"/>
              <w:ind w:left="1192" w:right="76" w:hanging="108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этапа календарного плана</w:t>
            </w:r>
          </w:p>
        </w:tc>
        <w:tc>
          <w:tcPr>
            <w:tcW w:w="1702" w:type="dxa"/>
          </w:tcPr>
          <w:p w:rsidR="0066552F" w:rsidRDefault="00244623">
            <w:pPr>
              <w:pStyle w:val="TableParagraph"/>
              <w:spacing w:line="256" w:lineRule="auto"/>
              <w:ind w:left="392" w:right="184" w:hanging="18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Длительность этапа, </w:t>
            </w:r>
            <w:proofErr w:type="gramStart"/>
            <w:r>
              <w:rPr>
                <w:b/>
                <w:sz w:val="20"/>
              </w:rPr>
              <w:t>мес</w:t>
            </w:r>
            <w:proofErr w:type="gramEnd"/>
          </w:p>
        </w:tc>
        <w:tc>
          <w:tcPr>
            <w:tcW w:w="5028" w:type="dxa"/>
          </w:tcPr>
          <w:p w:rsidR="0066552F" w:rsidRDefault="00244623">
            <w:pPr>
              <w:pStyle w:val="TableParagraph"/>
              <w:spacing w:before="120"/>
              <w:ind w:left="1047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 руб.</w:t>
            </w:r>
          </w:p>
        </w:tc>
      </w:tr>
      <w:tr w:rsidR="001B4F6A" w:rsidTr="00E07EC7">
        <w:trPr>
          <w:trHeight w:val="774"/>
        </w:trPr>
        <w:tc>
          <w:tcPr>
            <w:tcW w:w="2926" w:type="dxa"/>
          </w:tcPr>
          <w:p w:rsidR="001B4F6A" w:rsidRDefault="001B4F6A">
            <w:pPr>
              <w:pStyle w:val="TableParagraph"/>
              <w:rPr>
                <w:sz w:val="18"/>
              </w:rPr>
            </w:pPr>
            <w:r w:rsidRPr="001B4F6A">
              <w:rPr>
                <w:sz w:val="18"/>
              </w:rPr>
              <w:t xml:space="preserve">Этап 1Описание </w:t>
            </w:r>
            <w:proofErr w:type="gramStart"/>
            <w:r w:rsidRPr="001B4F6A">
              <w:rPr>
                <w:sz w:val="18"/>
              </w:rPr>
              <w:t>теоретических</w:t>
            </w:r>
            <w:proofErr w:type="gramEnd"/>
            <w:r w:rsidRPr="001B4F6A">
              <w:rPr>
                <w:sz w:val="18"/>
              </w:rPr>
              <w:t xml:space="preserve"> и методических аспектовпроекта. Анализ конкурентов, анализ рынка по целипроекта</w:t>
            </w:r>
            <w:proofErr w:type="gramStart"/>
            <w:r w:rsidRPr="001B4F6A">
              <w:rPr>
                <w:sz w:val="18"/>
              </w:rPr>
              <w:t>.С</w:t>
            </w:r>
            <w:proofErr w:type="gramEnd"/>
            <w:r w:rsidRPr="001B4F6A">
              <w:rPr>
                <w:sz w:val="18"/>
              </w:rPr>
              <w:t>боркомандыдляреализациипроекта. Продажи систем антиобледенения</w:t>
            </w:r>
          </w:p>
        </w:tc>
        <w:tc>
          <w:tcPr>
            <w:tcW w:w="1702" w:type="dxa"/>
            <w:vAlign w:val="center"/>
          </w:tcPr>
          <w:p w:rsidR="001B4F6A" w:rsidRPr="00567FAE" w:rsidRDefault="001B4F6A" w:rsidP="00E07EC7">
            <w:pPr>
              <w:pStyle w:val="TableParagraph"/>
              <w:jc w:val="center"/>
              <w:rPr>
                <w:rFonts w:ascii="Calibri"/>
                <w:b/>
                <w:i/>
              </w:rPr>
            </w:pPr>
          </w:p>
          <w:p w:rsidR="001B4F6A" w:rsidRPr="00567FAE" w:rsidRDefault="001B4F6A" w:rsidP="00E07EC7">
            <w:pPr>
              <w:pStyle w:val="TableParagraph"/>
              <w:spacing w:before="166"/>
              <w:ind w:right="45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567FAE">
              <w:rPr>
                <w:sz w:val="20"/>
              </w:rPr>
              <w:t>,00</w:t>
            </w:r>
          </w:p>
        </w:tc>
        <w:tc>
          <w:tcPr>
            <w:tcW w:w="5028" w:type="dxa"/>
            <w:vAlign w:val="center"/>
          </w:tcPr>
          <w:p w:rsidR="001B4F6A" w:rsidRPr="00E07EC7" w:rsidRDefault="001B4F6A" w:rsidP="00E07EC7">
            <w:pPr>
              <w:pStyle w:val="TableParagraph"/>
              <w:spacing w:before="166"/>
              <w:ind w:right="450"/>
              <w:jc w:val="center"/>
              <w:rPr>
                <w:sz w:val="20"/>
              </w:rPr>
            </w:pPr>
          </w:p>
          <w:p w:rsidR="001B4F6A" w:rsidRPr="00E07EC7" w:rsidRDefault="001B4F6A" w:rsidP="00E07EC7">
            <w:pPr>
              <w:pStyle w:val="TableParagraph"/>
              <w:spacing w:before="166"/>
              <w:ind w:left="344" w:right="450"/>
              <w:jc w:val="center"/>
              <w:rPr>
                <w:sz w:val="20"/>
              </w:rPr>
            </w:pPr>
            <w:r w:rsidRPr="00E07EC7">
              <w:rPr>
                <w:sz w:val="20"/>
              </w:rPr>
              <w:t>300 000,00</w:t>
            </w:r>
          </w:p>
        </w:tc>
      </w:tr>
      <w:tr w:rsidR="001B4F6A" w:rsidTr="00E07EC7">
        <w:trPr>
          <w:trHeight w:val="568"/>
        </w:trPr>
        <w:tc>
          <w:tcPr>
            <w:tcW w:w="2926" w:type="dxa"/>
          </w:tcPr>
          <w:p w:rsidR="001B4F6A" w:rsidRDefault="001B4F6A">
            <w:pPr>
              <w:pStyle w:val="TableParagraph"/>
              <w:rPr>
                <w:sz w:val="18"/>
              </w:rPr>
            </w:pPr>
            <w:r w:rsidRPr="001B4F6A">
              <w:rPr>
                <w:sz w:val="18"/>
              </w:rPr>
              <w:t>Этап 2 Продажи систем антиобледенения</w:t>
            </w:r>
          </w:p>
        </w:tc>
        <w:tc>
          <w:tcPr>
            <w:tcW w:w="1702" w:type="dxa"/>
            <w:vAlign w:val="center"/>
          </w:tcPr>
          <w:p w:rsidR="001B4F6A" w:rsidRPr="00567FAE" w:rsidRDefault="001B4F6A" w:rsidP="00E07EC7">
            <w:pPr>
              <w:pStyle w:val="TableParagraph"/>
              <w:jc w:val="center"/>
              <w:rPr>
                <w:rFonts w:ascii="Calibri"/>
                <w:b/>
                <w:i/>
              </w:rPr>
            </w:pPr>
          </w:p>
          <w:p w:rsidR="001B4F6A" w:rsidRPr="00567FAE" w:rsidRDefault="001B4F6A" w:rsidP="00E07EC7">
            <w:pPr>
              <w:pStyle w:val="TableParagraph"/>
              <w:spacing w:before="166"/>
              <w:ind w:right="45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567FAE">
              <w:rPr>
                <w:sz w:val="20"/>
              </w:rPr>
              <w:t>,00</w:t>
            </w:r>
          </w:p>
        </w:tc>
        <w:tc>
          <w:tcPr>
            <w:tcW w:w="5028" w:type="dxa"/>
            <w:vAlign w:val="center"/>
          </w:tcPr>
          <w:p w:rsidR="001B4F6A" w:rsidRPr="00E07EC7" w:rsidRDefault="001B4F6A" w:rsidP="00E07EC7">
            <w:pPr>
              <w:pStyle w:val="TableParagraph"/>
              <w:spacing w:before="166"/>
              <w:ind w:right="450"/>
              <w:jc w:val="center"/>
              <w:rPr>
                <w:sz w:val="20"/>
              </w:rPr>
            </w:pPr>
          </w:p>
          <w:p w:rsidR="001B4F6A" w:rsidRPr="00E07EC7" w:rsidRDefault="001B4F6A" w:rsidP="00E07EC7">
            <w:pPr>
              <w:pStyle w:val="TableParagraph"/>
              <w:spacing w:before="166"/>
              <w:ind w:left="344" w:right="450"/>
              <w:jc w:val="center"/>
              <w:rPr>
                <w:sz w:val="20"/>
              </w:rPr>
            </w:pPr>
            <w:r w:rsidRPr="00E07EC7">
              <w:rPr>
                <w:sz w:val="20"/>
              </w:rPr>
              <w:t>700 000,00</w:t>
            </w:r>
          </w:p>
        </w:tc>
      </w:tr>
      <w:tr w:rsidR="001B4F6A" w:rsidTr="00E07EC7">
        <w:trPr>
          <w:trHeight w:val="664"/>
        </w:trPr>
        <w:tc>
          <w:tcPr>
            <w:tcW w:w="2926" w:type="dxa"/>
          </w:tcPr>
          <w:p w:rsidR="001B4F6A" w:rsidRDefault="001B4F6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Align w:val="center"/>
          </w:tcPr>
          <w:p w:rsidR="001B4F6A" w:rsidRDefault="001B4F6A" w:rsidP="00E07EC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28" w:type="dxa"/>
            <w:vAlign w:val="center"/>
          </w:tcPr>
          <w:p w:rsidR="00E07EC7" w:rsidRDefault="00E07EC7" w:rsidP="00E07EC7">
            <w:pPr>
              <w:pStyle w:val="TableParagraph"/>
              <w:jc w:val="center"/>
              <w:rPr>
                <w:sz w:val="18"/>
              </w:rPr>
            </w:pPr>
          </w:p>
          <w:p w:rsidR="001B4F6A" w:rsidRDefault="00E07EC7" w:rsidP="00E07EC7">
            <w:pPr>
              <w:pStyle w:val="TableParagraph"/>
              <w:jc w:val="center"/>
              <w:rPr>
                <w:sz w:val="18"/>
              </w:rPr>
            </w:pPr>
            <w:r w:rsidRPr="00E07EC7">
              <w:rPr>
                <w:sz w:val="18"/>
              </w:rPr>
              <w:t>1 000 000</w:t>
            </w:r>
          </w:p>
        </w:tc>
      </w:tr>
      <w:tr w:rsidR="001B4F6A" w:rsidTr="00FA1FA3">
        <w:trPr>
          <w:trHeight w:val="568"/>
        </w:trPr>
        <w:tc>
          <w:tcPr>
            <w:tcW w:w="2926" w:type="dxa"/>
          </w:tcPr>
          <w:p w:rsidR="001B4F6A" w:rsidRDefault="001B4F6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1B4F6A" w:rsidRDefault="001B4F6A">
            <w:pPr>
              <w:pStyle w:val="TableParagraph"/>
              <w:rPr>
                <w:sz w:val="18"/>
              </w:rPr>
            </w:pPr>
          </w:p>
        </w:tc>
        <w:tc>
          <w:tcPr>
            <w:tcW w:w="5028" w:type="dxa"/>
          </w:tcPr>
          <w:p w:rsidR="001B4F6A" w:rsidRDefault="001B4F6A">
            <w:pPr>
              <w:pStyle w:val="TableParagraph"/>
              <w:rPr>
                <w:sz w:val="18"/>
              </w:rPr>
            </w:pPr>
          </w:p>
        </w:tc>
      </w:tr>
    </w:tbl>
    <w:p w:rsidR="0066552F" w:rsidRDefault="0066552F">
      <w:pPr>
        <w:pStyle w:val="a3"/>
      </w:pPr>
    </w:p>
    <w:p w:rsidR="0066552F" w:rsidRDefault="0066552F">
      <w:pPr>
        <w:pStyle w:val="a3"/>
      </w:pPr>
    </w:p>
    <w:p w:rsidR="0066552F" w:rsidRDefault="0066552F">
      <w:pPr>
        <w:pStyle w:val="a3"/>
      </w:pPr>
    </w:p>
    <w:p w:rsidR="0066552F" w:rsidRDefault="0066552F">
      <w:pPr>
        <w:pStyle w:val="a3"/>
      </w:pPr>
    </w:p>
    <w:p w:rsidR="0066552F" w:rsidRDefault="0066552F">
      <w:pPr>
        <w:pStyle w:val="a3"/>
      </w:pPr>
    </w:p>
    <w:p w:rsidR="0066552F" w:rsidRDefault="0066552F">
      <w:pPr>
        <w:pStyle w:val="a3"/>
      </w:pPr>
    </w:p>
    <w:p w:rsidR="0066552F" w:rsidRDefault="0066552F">
      <w:pPr>
        <w:pStyle w:val="a3"/>
      </w:pPr>
    </w:p>
    <w:p w:rsidR="0066552F" w:rsidRDefault="0066552F">
      <w:pPr>
        <w:pStyle w:val="a3"/>
      </w:pPr>
    </w:p>
    <w:p w:rsidR="0066552F" w:rsidRDefault="0066552F">
      <w:pPr>
        <w:pStyle w:val="a3"/>
      </w:pPr>
    </w:p>
    <w:p w:rsidR="0066552F" w:rsidRDefault="0066552F">
      <w:pPr>
        <w:pStyle w:val="a3"/>
      </w:pPr>
    </w:p>
    <w:p w:rsidR="0066552F" w:rsidRDefault="0066552F">
      <w:pPr>
        <w:pStyle w:val="a3"/>
      </w:pPr>
    </w:p>
    <w:p w:rsidR="0066552F" w:rsidRDefault="0066552F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28"/>
        <w:gridCol w:w="2592"/>
        <w:gridCol w:w="3545"/>
      </w:tblGrid>
      <w:tr w:rsidR="0066552F">
        <w:trPr>
          <w:trHeight w:val="410"/>
        </w:trPr>
        <w:tc>
          <w:tcPr>
            <w:tcW w:w="2928" w:type="dxa"/>
            <w:vMerge w:val="restart"/>
          </w:tcPr>
          <w:p w:rsidR="0066552F" w:rsidRDefault="0066552F">
            <w:pPr>
              <w:pStyle w:val="TableParagraph"/>
              <w:spacing w:before="8"/>
              <w:rPr>
                <w:sz w:val="17"/>
              </w:rPr>
            </w:pPr>
          </w:p>
          <w:p w:rsidR="0066552F" w:rsidRDefault="00244623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Участники</w:t>
            </w:r>
          </w:p>
        </w:tc>
        <w:tc>
          <w:tcPr>
            <w:tcW w:w="6137" w:type="dxa"/>
            <w:gridSpan w:val="2"/>
          </w:tcPr>
          <w:p w:rsidR="0066552F" w:rsidRDefault="0066552F">
            <w:pPr>
              <w:pStyle w:val="TableParagraph"/>
              <w:rPr>
                <w:sz w:val="18"/>
              </w:rPr>
            </w:pPr>
          </w:p>
        </w:tc>
      </w:tr>
      <w:tr w:rsidR="0066552F">
        <w:trPr>
          <w:trHeight w:val="407"/>
        </w:trPr>
        <w:tc>
          <w:tcPr>
            <w:tcW w:w="2928" w:type="dxa"/>
            <w:vMerge/>
            <w:tcBorders>
              <w:top w:val="nil"/>
            </w:tcBorders>
          </w:tcPr>
          <w:p w:rsidR="0066552F" w:rsidRDefault="0066552F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</w:tcPr>
          <w:p w:rsidR="0066552F" w:rsidRDefault="00244623">
            <w:pPr>
              <w:pStyle w:val="TableParagraph"/>
              <w:spacing w:line="223" w:lineRule="exact"/>
              <w:ind w:left="501"/>
              <w:rPr>
                <w:sz w:val="20"/>
              </w:rPr>
            </w:pPr>
            <w:r>
              <w:rPr>
                <w:sz w:val="20"/>
              </w:rPr>
              <w:t>Размер доли (руб.)</w:t>
            </w:r>
          </w:p>
        </w:tc>
        <w:tc>
          <w:tcPr>
            <w:tcW w:w="3545" w:type="dxa"/>
          </w:tcPr>
          <w:p w:rsidR="0066552F" w:rsidRDefault="00244623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66552F" w:rsidTr="00E07EC7">
        <w:trPr>
          <w:trHeight w:val="625"/>
        </w:trPr>
        <w:tc>
          <w:tcPr>
            <w:tcW w:w="2928" w:type="dxa"/>
          </w:tcPr>
          <w:p w:rsidR="001B4F6A" w:rsidRPr="00E07EC7" w:rsidRDefault="00244623" w:rsidP="00E07EC7">
            <w:pPr>
              <w:pStyle w:val="a3"/>
              <w:spacing w:before="40"/>
              <w:rPr>
                <w:szCs w:val="22"/>
              </w:rPr>
            </w:pPr>
            <w:r w:rsidRPr="00E07EC7">
              <w:rPr>
                <w:szCs w:val="22"/>
              </w:rPr>
              <w:t>1.</w:t>
            </w:r>
            <w:r w:rsidR="001B4F6A" w:rsidRPr="00E07EC7">
              <w:rPr>
                <w:szCs w:val="22"/>
              </w:rPr>
              <w:t xml:space="preserve"> Липатова Дарья Андреевна</w:t>
            </w:r>
          </w:p>
          <w:p w:rsidR="0066552F" w:rsidRDefault="0066552F">
            <w:pPr>
              <w:pStyle w:val="TableParagraph"/>
              <w:spacing w:line="223" w:lineRule="exact"/>
              <w:ind w:left="81"/>
              <w:rPr>
                <w:sz w:val="20"/>
              </w:rPr>
            </w:pPr>
          </w:p>
          <w:p w:rsidR="0066552F" w:rsidRDefault="0066552F" w:rsidP="00E07EC7">
            <w:pPr>
              <w:pStyle w:val="TableParagraph"/>
              <w:spacing w:before="178"/>
              <w:ind w:left="81"/>
              <w:rPr>
                <w:sz w:val="20"/>
              </w:rPr>
            </w:pPr>
          </w:p>
        </w:tc>
        <w:tc>
          <w:tcPr>
            <w:tcW w:w="2592" w:type="dxa"/>
          </w:tcPr>
          <w:p w:rsidR="0066552F" w:rsidRDefault="001B4F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  <w:tc>
          <w:tcPr>
            <w:tcW w:w="3545" w:type="dxa"/>
          </w:tcPr>
          <w:p w:rsidR="0066552F" w:rsidRDefault="001B4F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66552F">
        <w:trPr>
          <w:trHeight w:val="657"/>
        </w:trPr>
        <w:tc>
          <w:tcPr>
            <w:tcW w:w="2928" w:type="dxa"/>
          </w:tcPr>
          <w:p w:rsidR="0066552F" w:rsidRDefault="00244623">
            <w:pPr>
              <w:pStyle w:val="TableParagraph"/>
              <w:spacing w:line="256" w:lineRule="auto"/>
              <w:ind w:left="81" w:right="467"/>
              <w:rPr>
                <w:sz w:val="20"/>
              </w:rPr>
            </w:pPr>
            <w:r>
              <w:rPr>
                <w:sz w:val="20"/>
              </w:rPr>
              <w:t>Размер Уставного капитала (УК)</w:t>
            </w:r>
          </w:p>
        </w:tc>
        <w:tc>
          <w:tcPr>
            <w:tcW w:w="2592" w:type="dxa"/>
          </w:tcPr>
          <w:p w:rsidR="0066552F" w:rsidRDefault="001B4F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  <w:tc>
          <w:tcPr>
            <w:tcW w:w="3545" w:type="dxa"/>
          </w:tcPr>
          <w:p w:rsidR="0066552F" w:rsidRDefault="001B4F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66552F" w:rsidRDefault="0066552F">
      <w:pPr>
        <w:pStyle w:val="a3"/>
      </w:pPr>
    </w:p>
    <w:p w:rsidR="0066552F" w:rsidRDefault="00290E13">
      <w:pPr>
        <w:pStyle w:val="a3"/>
        <w:spacing w:before="7"/>
        <w:rPr>
          <w:sz w:val="19"/>
        </w:rPr>
      </w:pPr>
      <w:r w:rsidRPr="00290E13">
        <w:rPr>
          <w:noProof/>
          <w:lang w:eastAsia="ru-RU"/>
        </w:rPr>
        <w:pict>
          <v:rect id="Rectangle 2" o:spid="_x0000_s1033" style="position:absolute;margin-left:56.65pt;margin-top:13.25pt;width:2in;height:.7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v9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" fillcolor="black" stroked="f">
            <w10:wrap type="topAndBottom" anchorx="page"/>
          </v:rect>
        </w:pict>
      </w:r>
    </w:p>
    <w:p w:rsidR="0066552F" w:rsidRDefault="00244623">
      <w:pPr>
        <w:pStyle w:val="a3"/>
        <w:spacing w:before="76" w:line="242" w:lineRule="auto"/>
        <w:ind w:left="252" w:hanging="1"/>
      </w:pPr>
      <w:r>
        <w:rPr>
          <w:rFonts w:ascii="Arial" w:hAnsi="Arial"/>
          <w:vertAlign w:val="superscript"/>
        </w:rPr>
        <w:t>3</w:t>
      </w:r>
      <w:r>
        <w:t>Расчет рисков исходя из наиболее валидного (для данного проекта) анализа, например, как PEST, SWOT и.т</w:t>
      </w:r>
      <w:proofErr w:type="gramStart"/>
      <w:r>
        <w:t>.п</w:t>
      </w:r>
      <w:proofErr w:type="gramEnd"/>
      <w:r>
        <w:t>, а также расчет индекса рентабельности инвестиции (Profitabilityindex, PI)</w:t>
      </w:r>
    </w:p>
    <w:p w:rsidR="0066552F" w:rsidRDefault="0066552F">
      <w:pPr>
        <w:spacing w:line="242" w:lineRule="auto"/>
        <w:sectPr w:rsidR="0066552F">
          <w:pgSz w:w="11900" w:h="16840"/>
          <w:pgMar w:top="1140" w:right="7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3"/>
        <w:gridCol w:w="1714"/>
        <w:gridCol w:w="1714"/>
        <w:gridCol w:w="2552"/>
        <w:gridCol w:w="1734"/>
      </w:tblGrid>
      <w:tr w:rsidR="0066552F">
        <w:trPr>
          <w:trHeight w:val="652"/>
        </w:trPr>
        <w:tc>
          <w:tcPr>
            <w:tcW w:w="9687" w:type="dxa"/>
            <w:gridSpan w:val="5"/>
          </w:tcPr>
          <w:p w:rsidR="0066552F" w:rsidRDefault="00244623">
            <w:pPr>
              <w:pStyle w:val="TableParagraph"/>
              <w:tabs>
                <w:tab w:val="left" w:pos="3990"/>
              </w:tabs>
              <w:spacing w:before="71"/>
              <w:ind w:left="3283"/>
              <w:rPr>
                <w:b/>
                <w:sz w:val="20"/>
              </w:rPr>
            </w:pPr>
            <w:r>
              <w:rPr>
                <w:b/>
                <w:sz w:val="24"/>
              </w:rPr>
              <w:lastRenderedPageBreak/>
              <w:t>5.</w:t>
            </w:r>
            <w:r>
              <w:rPr>
                <w:sz w:val="24"/>
              </w:rPr>
              <w:tab/>
            </w:r>
            <w:r>
              <w:rPr>
                <w:b/>
                <w:sz w:val="20"/>
              </w:rPr>
              <w:t>Команда стартап-проекта</w:t>
            </w:r>
          </w:p>
        </w:tc>
      </w:tr>
      <w:tr w:rsidR="0066552F">
        <w:trPr>
          <w:trHeight w:val="798"/>
        </w:trPr>
        <w:tc>
          <w:tcPr>
            <w:tcW w:w="1973" w:type="dxa"/>
          </w:tcPr>
          <w:p w:rsidR="0066552F" w:rsidRDefault="00244623">
            <w:pPr>
              <w:pStyle w:val="TableParagraph"/>
              <w:spacing w:before="190"/>
              <w:ind w:left="649" w:right="6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</w:tc>
        <w:tc>
          <w:tcPr>
            <w:tcW w:w="1714" w:type="dxa"/>
          </w:tcPr>
          <w:p w:rsidR="0066552F" w:rsidRDefault="00244623">
            <w:pPr>
              <w:pStyle w:val="TableParagraph"/>
              <w:spacing w:before="190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1714" w:type="dxa"/>
          </w:tcPr>
          <w:p w:rsidR="0066552F" w:rsidRDefault="00244623">
            <w:pPr>
              <w:pStyle w:val="TableParagraph"/>
              <w:spacing w:before="190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Контакты</w:t>
            </w:r>
          </w:p>
        </w:tc>
        <w:tc>
          <w:tcPr>
            <w:tcW w:w="2552" w:type="dxa"/>
          </w:tcPr>
          <w:p w:rsidR="0066552F" w:rsidRDefault="00244623">
            <w:pPr>
              <w:pStyle w:val="TableParagraph"/>
              <w:spacing w:before="66" w:line="256" w:lineRule="auto"/>
              <w:ind w:left="894" w:right="157" w:hanging="713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Выполняемые работы в Проекте</w:t>
            </w:r>
          </w:p>
        </w:tc>
        <w:tc>
          <w:tcPr>
            <w:tcW w:w="1734" w:type="dxa"/>
          </w:tcPr>
          <w:p w:rsidR="0066552F" w:rsidRDefault="00244623">
            <w:pPr>
              <w:pStyle w:val="TableParagraph"/>
              <w:spacing w:before="66" w:line="256" w:lineRule="auto"/>
              <w:ind w:left="530" w:hanging="51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Образование/опыт </w:t>
            </w:r>
            <w:r>
              <w:rPr>
                <w:b/>
                <w:sz w:val="20"/>
              </w:rPr>
              <w:t>работы</w:t>
            </w:r>
          </w:p>
        </w:tc>
      </w:tr>
      <w:tr w:rsidR="0066552F">
        <w:trPr>
          <w:trHeight w:val="702"/>
        </w:trPr>
        <w:tc>
          <w:tcPr>
            <w:tcW w:w="1973" w:type="dxa"/>
          </w:tcPr>
          <w:p w:rsidR="00521634" w:rsidRPr="00521634" w:rsidRDefault="00521634" w:rsidP="00E07EC7">
            <w:pPr>
              <w:spacing w:before="40"/>
              <w:jc w:val="both"/>
              <w:rPr>
                <w:sz w:val="20"/>
              </w:rPr>
            </w:pPr>
            <w:r w:rsidRPr="00521634">
              <w:rPr>
                <w:sz w:val="20"/>
              </w:rPr>
              <w:t>Липатова Дарья Андреевна</w:t>
            </w:r>
          </w:p>
          <w:p w:rsidR="0066552F" w:rsidRDefault="0066552F" w:rsidP="00E07EC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14" w:type="dxa"/>
          </w:tcPr>
          <w:p w:rsidR="0066552F" w:rsidRDefault="001B4F6A" w:rsidP="00E07EC7">
            <w:pPr>
              <w:pStyle w:val="TableParagraph"/>
              <w:jc w:val="center"/>
              <w:rPr>
                <w:sz w:val="20"/>
              </w:rPr>
            </w:pPr>
            <w:r w:rsidRPr="00E07EC7">
              <w:rPr>
                <w:sz w:val="20"/>
              </w:rPr>
              <w:t>менеджер</w:t>
            </w:r>
          </w:p>
        </w:tc>
        <w:tc>
          <w:tcPr>
            <w:tcW w:w="1714" w:type="dxa"/>
          </w:tcPr>
          <w:p w:rsidR="0066552F" w:rsidRDefault="00521634" w:rsidP="00E07EC7">
            <w:pPr>
              <w:pStyle w:val="TableParagraph"/>
              <w:jc w:val="center"/>
              <w:rPr>
                <w:sz w:val="20"/>
              </w:rPr>
            </w:pPr>
            <w:r w:rsidRPr="00521634">
              <w:rPr>
                <w:sz w:val="20"/>
              </w:rPr>
              <w:t>89869095543</w:t>
            </w:r>
          </w:p>
        </w:tc>
        <w:tc>
          <w:tcPr>
            <w:tcW w:w="2552" w:type="dxa"/>
          </w:tcPr>
          <w:p w:rsidR="0066552F" w:rsidRDefault="00521634" w:rsidP="00E07EC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Теоретические расчеты</w:t>
            </w:r>
          </w:p>
        </w:tc>
        <w:tc>
          <w:tcPr>
            <w:tcW w:w="1734" w:type="dxa"/>
          </w:tcPr>
          <w:p w:rsidR="0066552F" w:rsidRDefault="00521634" w:rsidP="00E07EC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 курс (бакалавриат)</w:t>
            </w:r>
          </w:p>
        </w:tc>
      </w:tr>
    </w:tbl>
    <w:p w:rsidR="00244623" w:rsidRDefault="00244623"/>
    <w:sectPr w:rsidR="00244623" w:rsidSect="00290E13">
      <w:pgSz w:w="11900" w:h="16840"/>
      <w:pgMar w:top="1180" w:right="7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6552F"/>
    <w:rsid w:val="000140E1"/>
    <w:rsid w:val="001B17C5"/>
    <w:rsid w:val="001B4F6A"/>
    <w:rsid w:val="00244623"/>
    <w:rsid w:val="00290E13"/>
    <w:rsid w:val="002C2061"/>
    <w:rsid w:val="00521634"/>
    <w:rsid w:val="00646156"/>
    <w:rsid w:val="0066552F"/>
    <w:rsid w:val="006D0C84"/>
    <w:rsid w:val="00B47A0A"/>
    <w:rsid w:val="00C57C84"/>
    <w:rsid w:val="00C57CDB"/>
    <w:rsid w:val="00CA5468"/>
    <w:rsid w:val="00CA7AEE"/>
    <w:rsid w:val="00E07EC7"/>
    <w:rsid w:val="00E2250A"/>
    <w:rsid w:val="00FA1FA3"/>
    <w:rsid w:val="00FC4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0E1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90E13"/>
    <w:pPr>
      <w:spacing w:before="91"/>
      <w:ind w:right="101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0E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0E13"/>
    <w:rPr>
      <w:sz w:val="20"/>
      <w:szCs w:val="20"/>
    </w:rPr>
  </w:style>
  <w:style w:type="paragraph" w:styleId="a4">
    <w:name w:val="Title"/>
    <w:basedOn w:val="a"/>
    <w:uiPriority w:val="1"/>
    <w:qFormat/>
    <w:rsid w:val="00290E13"/>
    <w:pPr>
      <w:spacing w:before="77"/>
      <w:ind w:right="1170"/>
      <w:jc w:val="right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290E13"/>
  </w:style>
  <w:style w:type="paragraph" w:customStyle="1" w:styleId="TableParagraph">
    <w:name w:val="Table Paragraph"/>
    <w:basedOn w:val="a"/>
    <w:uiPriority w:val="1"/>
    <w:qFormat/>
    <w:rsid w:val="00290E13"/>
  </w:style>
  <w:style w:type="paragraph" w:customStyle="1" w:styleId="51">
    <w:name w:val="Заголовок 51"/>
    <w:basedOn w:val="a"/>
    <w:uiPriority w:val="1"/>
    <w:qFormat/>
    <w:rsid w:val="00E2250A"/>
    <w:pPr>
      <w:ind w:left="300"/>
      <w:outlineLvl w:val="5"/>
    </w:pPr>
    <w:rPr>
      <w:rFonts w:ascii="Calibri" w:eastAsia="Calibri" w:hAnsi="Calibri" w:cs="Calibri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1"/>
      <w:ind w:right="101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77"/>
      <w:ind w:right="1170"/>
      <w:jc w:val="right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 Юлия Сергеевна</dc:creator>
  <cp:lastModifiedBy>Пользователь Gigabyte</cp:lastModifiedBy>
  <cp:revision>6</cp:revision>
  <dcterms:created xsi:type="dcterms:W3CDTF">2023-05-11T04:29:00Z</dcterms:created>
  <dcterms:modified xsi:type="dcterms:W3CDTF">2023-05-11T04:53:00Z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LastSaved">
    <vt:filetime>2022-11-01T00:00:00Z</vt:filetime>
  </property>
</Properties>
</file>